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B86E" w14:textId="77777777" w:rsidR="00AE31C0" w:rsidRDefault="00AE31C0" w:rsidP="00AE31C0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 xml:space="preserve">„Dostawa rur PE i armatury wodociągowej PE na potrzeby  realizacji inwestycji </w:t>
      </w:r>
    </w:p>
    <w:p w14:paraId="092F153A" w14:textId="77777777" w:rsidR="00AE31C0" w:rsidRDefault="00AE31C0" w:rsidP="00AE31C0">
      <w:pPr>
        <w:pStyle w:val="Nagwek"/>
        <w:rPr>
          <w:rFonts w:ascii="Calibri" w:hAnsi="Calibri" w:cs="Arial Unicode MS"/>
          <w:sz w:val="16"/>
          <w:szCs w:val="16"/>
        </w:rPr>
      </w:pPr>
      <w:r>
        <w:rPr>
          <w:rFonts w:ascii="Calibri" w:hAnsi="Calibri" w:cs="Arial Unicode MS"/>
          <w:sz w:val="16"/>
          <w:szCs w:val="16"/>
        </w:rPr>
        <w:t>pn. Kompleksowa modernizacja sieci wodociągowej na terenie gminy Śmigiel.”</w:t>
      </w:r>
    </w:p>
    <w:p w14:paraId="6E4E0D90" w14:textId="0855A44A" w:rsidR="00AE31C0" w:rsidRDefault="00AE31C0" w:rsidP="00AE31C0">
      <w:pPr>
        <w:pStyle w:val="Nagwek"/>
        <w:rPr>
          <w:rFonts w:ascii="Arial Unicode MS" w:hAnsi="Arial Unicode MS" w:cs="Times New Roman"/>
          <w:sz w:val="24"/>
          <w:szCs w:val="24"/>
        </w:rPr>
      </w:pPr>
      <w:r>
        <w:rPr>
          <w:rFonts w:ascii="Calibri" w:hAnsi="Calibri" w:cs="Arial Unicode MS"/>
          <w:sz w:val="16"/>
          <w:szCs w:val="16"/>
        </w:rPr>
        <w:t>Znak sprawy: ZK/ZP/0</w:t>
      </w:r>
      <w:r w:rsidR="003A2B61">
        <w:rPr>
          <w:rFonts w:ascii="Calibri" w:hAnsi="Calibri" w:cs="Arial Unicode MS"/>
          <w:sz w:val="16"/>
          <w:szCs w:val="16"/>
        </w:rPr>
        <w:t>1</w:t>
      </w:r>
      <w:r>
        <w:rPr>
          <w:rFonts w:ascii="Calibri" w:hAnsi="Calibri" w:cs="Arial Unicode MS"/>
          <w:sz w:val="16"/>
          <w:szCs w:val="16"/>
        </w:rPr>
        <w:t>/202</w:t>
      </w:r>
      <w:r w:rsidR="003A2B61">
        <w:rPr>
          <w:rFonts w:ascii="Calibri" w:hAnsi="Calibri" w:cs="Arial Unicode MS"/>
          <w:sz w:val="16"/>
          <w:szCs w:val="16"/>
        </w:rPr>
        <w:t>2</w:t>
      </w:r>
    </w:p>
    <w:p w14:paraId="39694513" w14:textId="03B2F4BB" w:rsidR="00AE31C0" w:rsidRDefault="00AE31C0" w:rsidP="00AE31C0">
      <w:pPr>
        <w:widowControl w:val="0"/>
        <w:suppressAutoHyphens/>
        <w:autoSpaceDN w:val="0"/>
        <w:spacing w:after="458" w:line="276" w:lineRule="auto"/>
        <w:jc w:val="right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 xml:space="preserve">Załącznik nr 1 do SWZ </w:t>
      </w:r>
    </w:p>
    <w:p w14:paraId="7F69D907" w14:textId="3723220B" w:rsidR="003F4359" w:rsidRPr="003F4359" w:rsidRDefault="003F4359" w:rsidP="003F4359">
      <w:pPr>
        <w:widowControl w:val="0"/>
        <w:suppressAutoHyphens/>
        <w:autoSpaceDN w:val="0"/>
        <w:spacing w:after="458" w:line="276" w:lineRule="auto"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</w:pPr>
      <w:r w:rsidRPr="003F4359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eastAsia="pl-PL" w:bidi="pl-PL"/>
        </w:rPr>
        <w:t>OPIS PRZEDMIOTU ZAMÓWIENIA</w:t>
      </w:r>
    </w:p>
    <w:p w14:paraId="1AB7D0BD" w14:textId="77777777" w:rsidR="003F4359" w:rsidRPr="003F4359" w:rsidRDefault="003F4359" w:rsidP="003F435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Wykaz materiałów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w celu realizacji zadania pn. </w:t>
      </w: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„Dostawa rur PE i armatury wodociągowej PE na potrzeby  realizacji inwestycji pn. Kompleksowa modernizacja sieci wodociągowej na terenie gminy Śmigiel.”</w:t>
      </w:r>
    </w:p>
    <w:p w14:paraId="18CFAB6B" w14:textId="77777777" w:rsidR="003F4359" w:rsidRPr="003F4359" w:rsidRDefault="003F4359" w:rsidP="003F4359">
      <w:pPr>
        <w:widowControl w:val="0"/>
        <w:suppressAutoHyphens/>
        <w:autoSpaceDN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tbl>
      <w:tblPr>
        <w:tblW w:w="943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545"/>
        <w:gridCol w:w="775"/>
        <w:gridCol w:w="1701"/>
        <w:gridCol w:w="1073"/>
        <w:gridCol w:w="1762"/>
      </w:tblGrid>
      <w:tr w:rsidR="00CB0FBC" w:rsidRPr="003F4359" w14:paraId="04D8D6DF" w14:textId="77777777" w:rsidTr="00A1402C">
        <w:trPr>
          <w:trHeight w:val="1791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FE9A8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Lp.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3BE4E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Nazwa materiału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7BF3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Jedn. miary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C2F0" w14:textId="52DE6D2C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Przewidywana możliwość zmniejszenia zamówienia </w:t>
            </w:r>
          </w:p>
          <w:p w14:paraId="764E4AB9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Ilość bazowa - 30%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59DBC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Ilość bazowa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F8F4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 xml:space="preserve">Przewidywana możliwość zwiększenia zamówienia </w:t>
            </w:r>
          </w:p>
          <w:p w14:paraId="6DEBA9AA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l-PL"/>
              </w:rPr>
              <w:t>Ilość bazowa + 30%</w:t>
            </w:r>
          </w:p>
        </w:tc>
      </w:tr>
      <w:tr w:rsidR="00CB0FBC" w:rsidRPr="003F4359" w14:paraId="5E030DEA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E316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F6DB3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05A66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C3E2" w14:textId="6D0DFE9C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FA439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E092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</w:tr>
      <w:tr w:rsidR="00CB0FBC" w:rsidRPr="003F4359" w14:paraId="4564F52A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B1C9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3573" w14:textId="150CD753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Węzeł PE hydrantowy (trójnik PE segmentowy o nominale </w:t>
            </w:r>
            <w:r w:rsidR="00FE178A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160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/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90 – 1szt.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muf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a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elektrooporow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a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160 – 1 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tuleja kołnierzowa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0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3szt.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kołnierz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0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3szt.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56EB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3C8E" w14:textId="605DCCB5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DC7E" w14:textId="0656CFD0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69D7F" w14:textId="08866FDD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  <w:r w:rsidR="00BB5477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</w:tr>
      <w:tr w:rsidR="00CB0FBC" w:rsidRPr="003F4359" w14:paraId="1223379D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38FA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BE2B" w14:textId="6E3D324A" w:rsidR="00CB0FBC" w:rsidRPr="00A1402C" w:rsidRDefault="00BB5477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Węzeł PE hydrantowy (trójnik PE segmentowy o nominale </w:t>
            </w:r>
            <w:r w:rsidR="004A15B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125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/90 – 1szt. , mufa elektrooporowa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="004A15B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125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1 szt., tuleja kołnierzowa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90 – 3szt., kołnierz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90 – 3szt. 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27F4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7530" w14:textId="3E0E5BDF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97918" w14:textId="6131008C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7292" w14:textId="367B9E51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</w:t>
            </w:r>
          </w:p>
        </w:tc>
      </w:tr>
      <w:tr w:rsidR="00CB0FBC" w:rsidRPr="003F4359" w14:paraId="7CA35901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3D14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0734" w14:textId="6CC3B887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hydrantowy (trójnik PE segmentowy o nominale 110/90 – 1szt. , mufa elektrooporowa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110 – 1 szt., tuleja kołnierzowa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90 – 3szt., kołnierz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90 – 3szt. 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0EC3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12383" w14:textId="572F3BE6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C15CE" w14:textId="0C3B0B21" w:rsidR="00CB0FBC" w:rsidRPr="00A1402C" w:rsidRDefault="004A15B2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6909" w14:textId="738C3541" w:rsidR="00CB0FBC" w:rsidRPr="00A1402C" w:rsidRDefault="004A15B2" w:rsidP="004A15B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</w:t>
            </w:r>
          </w:p>
        </w:tc>
      </w:tr>
      <w:tr w:rsidR="00CB0FBC" w:rsidRPr="003F4359" w14:paraId="0958F65C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A4B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5DB2" w14:textId="0F4362AC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Węzeł PE uliczny (trójnik PE segmentowy o nominale </w:t>
            </w:r>
            <w:r w:rsidR="0006080A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160/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110</w:t>
            </w:r>
            <w:r w:rsidR="00F505D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1szt.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mufy elektrooporowe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="004945D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  <w:r w:rsidR="004945D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4945D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tuleje kołnierzowe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6 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, kołnierze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– 6 szt.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5652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96DC3" w14:textId="19058E27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DA49" w14:textId="2FC1DDAE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F384" w14:textId="62F2E5E5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195160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</w:tr>
      <w:tr w:rsidR="00CB0FBC" w:rsidRPr="003F4359" w14:paraId="0BF37E59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CE03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1178" w14:textId="07DF307B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160/160 – 1szt., mufy elektrooporowe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160 – 2 szt., tuleje kołnierzowe – 6 szt., kołnierze – 6 szt.)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E1444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4F4B" w14:textId="690DF0C0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BAE0" w14:textId="3AFE5ED3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F9EA" w14:textId="6ACFEA16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13</w:t>
            </w:r>
          </w:p>
        </w:tc>
      </w:tr>
      <w:tr w:rsidR="00CB0FBC" w:rsidRPr="003F4359" w14:paraId="5AA32750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C505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1C7E" w14:textId="5B3A481F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125/125 – 1szt., mufy elektrooporowe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125 – 2 szt., tuleje kołnierzowe – 6 szt., kołnierze – 6 szt.)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F924" w14:textId="77777777" w:rsidR="00CB0FBC" w:rsidRPr="00A1402C" w:rsidRDefault="00CB0FBC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E586" w14:textId="52A087BA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5FA82" w14:textId="314F1D3F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02DF" w14:textId="1DA5A590" w:rsidR="00CB0FBC" w:rsidRPr="00A1402C" w:rsidRDefault="00195160" w:rsidP="003F4359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195160" w:rsidRPr="003F4359" w14:paraId="20D65ABB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EE40" w14:textId="0057664B" w:rsidR="00195160" w:rsidRPr="00A1402C" w:rsidRDefault="00464832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B509" w14:textId="6D2154B9" w:rsidR="00195160" w:rsidRPr="00A1402C" w:rsidRDefault="00195160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Węzeł PE uliczny (trójnik PE segmentowy o nominale 125/110 – 1szt., mufy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lastRenderedPageBreak/>
              <w:t>elektrooporowe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110 – 2 szt., tuleje kołnierzowe – 6 szt., kołnierze – 6 szt.)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6056C" w14:textId="6E590C78" w:rsidR="00195160" w:rsidRPr="00A1402C" w:rsidRDefault="00195160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lastRenderedPageBreak/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85B" w14:textId="69403B79" w:rsidR="00195160" w:rsidRPr="00A1402C" w:rsidRDefault="00195160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56C5" w14:textId="60366FBD" w:rsidR="00195160" w:rsidRPr="00A1402C" w:rsidRDefault="00195160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A9FF" w14:textId="23699D3F" w:rsidR="00195160" w:rsidRPr="00A1402C" w:rsidRDefault="00195160" w:rsidP="00195160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AB78F2" w:rsidRPr="003F4359" w14:paraId="2FF62342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7E1E" w14:textId="33FBF309" w:rsidR="00AB78F2" w:rsidRPr="00A1402C" w:rsidRDefault="0046483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28D" w14:textId="766DC64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Węzeł PE uliczny (trójnik PE segmentowy o nominale 110/110 – 1szt., mufy elektrooporowe D</w:t>
            </w:r>
            <w:r w:rsidR="00A345AD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110 – 2 szt., tuleje kołnierzowe – 6 szt., kołnierze – 6 szt.)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0C84" w14:textId="38215D90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F001" w14:textId="5CFB943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3E38" w14:textId="027EAE7B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9462" w14:textId="18E27CA9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39</w:t>
            </w:r>
          </w:p>
        </w:tc>
      </w:tr>
      <w:tr w:rsidR="00AB78F2" w:rsidRPr="003F4359" w14:paraId="3D19DDEB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FD1B" w14:textId="2AF7E02E" w:rsidR="00AB78F2" w:rsidRPr="00A1402C" w:rsidRDefault="0046483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D4DE" w14:textId="632DA516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D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Z 160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1D3F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B022" w14:textId="5E848380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1050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F5AC" w14:textId="16104ECC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A1D8" w14:textId="2D02488F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1950</w:t>
            </w:r>
          </w:p>
        </w:tc>
      </w:tr>
      <w:tr w:rsidR="00AB78F2" w:rsidRPr="003F4359" w14:paraId="00C44A5E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3635A" w14:textId="6DDBF79D" w:rsidR="00AB78F2" w:rsidRPr="00A1402C" w:rsidRDefault="0046483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4B84" w14:textId="54E54EB3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D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Z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8B5EF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86765" w14:textId="7CCB3053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51CD" w14:textId="49DE6A4D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0396" w14:textId="3A227855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1300</w:t>
            </w:r>
          </w:p>
        </w:tc>
      </w:tr>
      <w:tr w:rsidR="00AB78F2" w:rsidRPr="003F4359" w14:paraId="5C2536CA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5A675" w14:textId="7F79381D" w:rsidR="00AB78F2" w:rsidRPr="00A1402C" w:rsidRDefault="0046483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93B9" w14:textId="40A7F90C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D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Z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2EE8B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05E0" w14:textId="774507A4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840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C4D7D" w14:textId="58A8C0A9" w:rsidR="00AB78F2" w:rsidRPr="00A1402C" w:rsidRDefault="0049502E" w:rsidP="004950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6DE2" w14:textId="0EC4E933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1560</w:t>
            </w:r>
          </w:p>
        </w:tc>
      </w:tr>
      <w:tr w:rsidR="00AB78F2" w:rsidRPr="003F4359" w14:paraId="2D67C237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CC5C" w14:textId="5D5EF32F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46483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3AB40" w14:textId="45B3010A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Rura PE SDR 17 PN10 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63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x3,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mm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C18B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6BEC0" w14:textId="03482DA6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089A5" w14:textId="341506D8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33C4" w14:textId="62760355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130</w:t>
            </w:r>
          </w:p>
        </w:tc>
      </w:tr>
      <w:tr w:rsidR="00AB78F2" w:rsidRPr="003F4359" w14:paraId="52623626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93EC" w14:textId="1F7130ED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46483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7358" w14:textId="32695F65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Rura PE SDR 17 PN10 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50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x3,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0 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A9B2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F5E2" w14:textId="590EDAA9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A3AA" w14:textId="56601007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6BF5" w14:textId="42427F95" w:rsidR="00AB78F2" w:rsidRPr="00A1402C" w:rsidRDefault="0049502E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195</w:t>
            </w:r>
          </w:p>
        </w:tc>
      </w:tr>
      <w:tr w:rsidR="00AB78F2" w:rsidRPr="003F4359" w14:paraId="007EE006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426BA" w14:textId="36F1039D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</w:t>
            </w:r>
            <w:r w:rsidR="0046483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E611F" w14:textId="5BAC606C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Rura PE SDR 17 PN10 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40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x</w:t>
            </w:r>
            <w:r w:rsidR="0049502E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2,4</w:t>
            </w: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 mm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BAE7" w14:textId="77777777" w:rsidR="00AB78F2" w:rsidRPr="00A1402C" w:rsidRDefault="00AB78F2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0530" w14:textId="42F11E6F" w:rsidR="00AB78F2" w:rsidRPr="00A1402C" w:rsidRDefault="005F564C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280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6D109" w14:textId="56AD3AEC" w:rsidR="00AB78F2" w:rsidRPr="00A1402C" w:rsidRDefault="005F564C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34DD" w14:textId="3A2D2BED" w:rsidR="00AB78F2" w:rsidRPr="00A1402C" w:rsidRDefault="005F564C" w:rsidP="00AB78F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520</w:t>
            </w:r>
          </w:p>
        </w:tc>
      </w:tr>
      <w:tr w:rsidR="005F564C" w:rsidRPr="003F4359" w14:paraId="1600AE6C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40C" w14:textId="2D3CFC5E" w:rsidR="005F564C" w:rsidRPr="00A1402C" w:rsidRDefault="00464832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2ED8" w14:textId="014C088A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Rura PE SDR 17 PN10  32x2,0 mm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F02F" w14:textId="05E1F3E3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Metr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FB23" w14:textId="141A00A9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840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532C" w14:textId="20D84EBB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1200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7036" w14:textId="4CC1AAF9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1560</w:t>
            </w:r>
          </w:p>
        </w:tc>
      </w:tr>
      <w:tr w:rsidR="005F564C" w:rsidRPr="003F4359" w14:paraId="0AE862B4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020CE" w14:textId="000AA59E" w:rsidR="005F564C" w:rsidRPr="00A1402C" w:rsidRDefault="00464832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41D2" w14:textId="3B85850C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</w:t>
            </w:r>
            <w:r w:rsidR="00042EAE" w:rsidRPr="00A1402C">
              <w:rPr>
                <w:color w:val="000000"/>
                <w:sz w:val="18"/>
                <w:szCs w:val="18"/>
              </w:rPr>
              <w:t>60</w:t>
            </w:r>
            <w:r w:rsidRPr="00A1402C">
              <w:rPr>
                <w:color w:val="000000"/>
                <w:sz w:val="18"/>
                <w:szCs w:val="18"/>
              </w:rPr>
              <w:t xml:space="preserve">, kąt </w:t>
            </w:r>
            <w:r w:rsidR="00042EAE" w:rsidRPr="00A1402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FDF8" w14:textId="77F2DCF4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BD0E" w14:textId="4462C849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9123" w14:textId="47B481AC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B765" w14:textId="1CAA6C24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5F564C" w:rsidRPr="003F4359" w14:paraId="732594D4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5209" w14:textId="5998D52A" w:rsidR="005F564C" w:rsidRPr="00A1402C" w:rsidRDefault="00464832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AD10E" w14:textId="1DFB3FE0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</w:t>
            </w:r>
            <w:r w:rsidR="00042EAE" w:rsidRPr="00A1402C">
              <w:rPr>
                <w:color w:val="000000"/>
                <w:sz w:val="18"/>
                <w:szCs w:val="18"/>
              </w:rPr>
              <w:t>60</w:t>
            </w:r>
            <w:r w:rsidRPr="00A1402C">
              <w:rPr>
                <w:color w:val="000000"/>
                <w:sz w:val="18"/>
                <w:szCs w:val="18"/>
              </w:rPr>
              <w:t xml:space="preserve">, kąt </w:t>
            </w:r>
            <w:r w:rsidR="00042EAE" w:rsidRPr="00A1402C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B8E2" w14:textId="3B136A1D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BBC26" w14:textId="51036FD4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5FF" w14:textId="63A8A9E1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975" w14:textId="0BE5EE30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</w:tr>
      <w:tr w:rsidR="005F564C" w:rsidRPr="003F4359" w14:paraId="2F4908D8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7571" w14:textId="62C3133E" w:rsidR="005F564C" w:rsidRPr="00A1402C" w:rsidRDefault="00464832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1D3C" w14:textId="61F42996" w:rsidR="005F564C" w:rsidRPr="00A1402C" w:rsidRDefault="005F564C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</w:t>
            </w:r>
            <w:r w:rsidR="00042EAE" w:rsidRPr="00A1402C">
              <w:rPr>
                <w:color w:val="000000"/>
                <w:sz w:val="18"/>
                <w:szCs w:val="18"/>
              </w:rPr>
              <w:t>60</w:t>
            </w:r>
            <w:r w:rsidRPr="00A1402C">
              <w:rPr>
                <w:color w:val="000000"/>
                <w:sz w:val="18"/>
                <w:szCs w:val="18"/>
              </w:rPr>
              <w:t xml:space="preserve">, kąt </w:t>
            </w:r>
            <w:r w:rsidR="00042EAE" w:rsidRPr="00A1402C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4E94" w14:textId="72DA9C8B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5E0E" w14:textId="0EEF5692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1434" w14:textId="588A155F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F5EB" w14:textId="0ED8DC2F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</w:tr>
      <w:tr w:rsidR="00042EAE" w:rsidRPr="003F4359" w14:paraId="61E5E672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52375" w14:textId="7B244422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02F1" w14:textId="7360D852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125,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9D4F" w14:textId="6BFF8024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BDA9" w14:textId="7EC74F78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CDB2" w14:textId="6C2C011B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DC37" w14:textId="30E8C990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4</w:t>
            </w:r>
          </w:p>
        </w:tc>
      </w:tr>
      <w:tr w:rsidR="00042EAE" w:rsidRPr="003F4359" w14:paraId="77FB81D9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693A8" w14:textId="4EDE98C4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719F" w14:textId="440DDFCB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125, kąt 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8F37" w14:textId="12BABB26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2280" w14:textId="23388092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4317" w14:textId="1DEC7C55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CB34" w14:textId="774DC240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042EAE" w:rsidRPr="003F4359" w14:paraId="669017C8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EC66B" w14:textId="6C50BCB4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ED49C" w14:textId="24CED75D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125, kąt 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F2123" w14:textId="3F6A7EAD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2BF5" w14:textId="7684DD9F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33BE" w14:textId="5426013F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3BC6B" w14:textId="1DF34D1A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042EAE" w:rsidRPr="003F4359" w14:paraId="0A7179DF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355D" w14:textId="50A0D79E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5053A" w14:textId="709EA3C7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110,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771D" w14:textId="145F8C80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3C5F" w14:textId="610B9779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E221" w14:textId="51579229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8C2" w14:textId="7B5F5DF4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042EAE" w:rsidRPr="003F4359" w14:paraId="62E8F0BB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6C0" w14:textId="5D0C25EE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8CA12" w14:textId="3E783230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110, kąt 30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D19B" w14:textId="2961ED5A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0293" w14:textId="2CDB5C21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7E04" w14:textId="766A2DEF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5DA2" w14:textId="627122C2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042EAE" w:rsidRPr="003F4359" w14:paraId="708DD8E9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76B3" w14:textId="1CC5A12B" w:rsidR="00042EAE" w:rsidRPr="00A1402C" w:rsidRDefault="00464832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875BD" w14:textId="4EE0FF8E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color w:val="000000"/>
                <w:sz w:val="18"/>
                <w:szCs w:val="18"/>
              </w:rPr>
              <w:t>Łuk segmentowy PEHD 100 SDR 17 PN 8 o  średnicy 110, kąt 15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9CCB" w14:textId="624657B7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D603" w14:textId="016D95E8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08C2" w14:textId="3551C5D7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8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C1E2" w14:textId="1D0458D3" w:rsidR="00042EAE" w:rsidRPr="00A1402C" w:rsidRDefault="00042EAE" w:rsidP="00042EA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</w:t>
            </w:r>
          </w:p>
        </w:tc>
      </w:tr>
      <w:tr w:rsidR="005F564C" w:rsidRPr="003F4359" w14:paraId="3E6E1402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4C5F" w14:textId="6691417F" w:rsidR="005F564C" w:rsidRPr="00A1402C" w:rsidRDefault="00464832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9760" w14:textId="7B9BA780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160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26EC" w14:textId="4A0024A9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1EE7" w14:textId="14E6685F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189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3E5D" w14:textId="34D4613B" w:rsidR="005F564C" w:rsidRPr="00A1402C" w:rsidRDefault="00042EA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270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4357" w14:textId="74CBCE46" w:rsidR="005F564C" w:rsidRPr="00A1402C" w:rsidRDefault="006F742E" w:rsidP="005F564C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351</w:t>
            </w:r>
          </w:p>
        </w:tc>
      </w:tr>
      <w:tr w:rsidR="006F742E" w:rsidRPr="003F4359" w14:paraId="0D9AA135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5B6F" w14:textId="784C8AED" w:rsidR="006F742E" w:rsidRPr="00A1402C" w:rsidRDefault="00464832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6879" w14:textId="6131D674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125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B7CF" w14:textId="16AB0629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64F79" w14:textId="497A6963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126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58A" w14:textId="13BBA1FA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180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4E24" w14:textId="5DB61DE2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234</w:t>
            </w:r>
          </w:p>
        </w:tc>
      </w:tr>
      <w:tr w:rsidR="006F742E" w:rsidRPr="003F4359" w14:paraId="5359D801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7D6" w14:textId="18200E31" w:rsidR="006F742E" w:rsidRPr="00A1402C" w:rsidRDefault="00464832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E73" w14:textId="3293F825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110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1D72" w14:textId="3C8BB262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7674" w14:textId="16FA6AE7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161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2A64" w14:textId="46A8CCF9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230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0788" w14:textId="76D62BDC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299</w:t>
            </w:r>
          </w:p>
        </w:tc>
      </w:tr>
      <w:tr w:rsidR="006F742E" w:rsidRPr="003F4359" w14:paraId="1A35C491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71E9" w14:textId="7B2BB3D0" w:rsidR="006F742E" w:rsidRPr="00A1402C" w:rsidRDefault="00464832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BF6D" w14:textId="2D6CAC6E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Mufa elektrooporowa o średnicy 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92E4" w14:textId="2372D646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E395" w14:textId="35F8B7C5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CB228" w14:textId="698A1C9F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8477" w14:textId="28FDFE78" w:rsidR="006F742E" w:rsidRPr="00A1402C" w:rsidRDefault="006F742E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6F742E" w:rsidRPr="003F4359" w14:paraId="5B0649D2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B885" w14:textId="0B599A32" w:rsidR="006F742E" w:rsidRPr="00A1402C" w:rsidRDefault="00464832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29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7D17" w14:textId="01F4E279" w:rsidR="006F742E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160, kąt 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ACBB" w14:textId="7B3C44ED" w:rsidR="006F742E" w:rsidRPr="00A1402C" w:rsidRDefault="006D5F91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3F73" w14:textId="6B897F84" w:rsidR="006F742E" w:rsidRPr="00A1402C" w:rsidRDefault="006D5F91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FD7D" w14:textId="2B151C50" w:rsidR="006F742E" w:rsidRPr="00A1402C" w:rsidRDefault="006D5F91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6EAA" w14:textId="05241D90" w:rsidR="006F742E" w:rsidRPr="00A1402C" w:rsidRDefault="006D5F91" w:rsidP="006F742E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6D5F91" w:rsidRPr="003F4359" w14:paraId="70D974B9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E3DE" w14:textId="682EAC57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88AD" w14:textId="311E0188" w:rsidR="006D5F91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160,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2432" w14:textId="3F021D33" w:rsidR="006D5F91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79B7" w14:textId="4F2707F7" w:rsidR="006D5F91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3C5E" w14:textId="276971CA" w:rsidR="006D5F91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C8A6" w14:textId="133F0ACF" w:rsidR="006D5F91" w:rsidRPr="00A1402C" w:rsidRDefault="006D5F91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788AB02E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D70A" w14:textId="654D96BE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81F6" w14:textId="1375417C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125, kąt 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805A" w14:textId="15BA57A6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C932" w14:textId="28C12CE9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E76" w14:textId="15E4A390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2E8" w14:textId="7F6398A3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23E98B36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D3DC" w14:textId="58FC8953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A891" w14:textId="4DBD96B9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125,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9013" w14:textId="7728EFD3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1B19" w14:textId="78857B5E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3AAA" w14:textId="33DABFF5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6886" w14:textId="6A02E8C0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018AC3C4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E68BD" w14:textId="3BBEAB46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F77F" w14:textId="292C15F1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110, kąt 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79EFF" w14:textId="784B8163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9101" w14:textId="03AF9952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8A37" w14:textId="02999710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11F4" w14:textId="59450419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6507FCD0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EF13" w14:textId="2855AA6F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8092" w14:textId="0AB96DEF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110,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5015" w14:textId="6E925AE8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16D0" w14:textId="7FB6641F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F397" w14:textId="132C048E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D360" w14:textId="1AB788D7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76E17D86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A9D3" w14:textId="12DEFAFD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3EE" w14:textId="00E6038D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90, kąt 90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9A1B" w14:textId="732587ED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ACB6" w14:textId="01DC8A22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B715" w14:textId="04ABF7B9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68F0" w14:textId="544B1E9E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090C37" w:rsidRPr="003F4359" w14:paraId="0EB0E084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982AD" w14:textId="7542FCB4" w:rsidR="00090C37" w:rsidRPr="00A1402C" w:rsidRDefault="00464832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lastRenderedPageBreak/>
              <w:t>36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1092" w14:textId="17A5553A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Kolano elektrooporowe o średnicy 90, kąt 45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39632" w14:textId="6BDDF7CA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B809" w14:textId="3D77ECBB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35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E9C5" w14:textId="3CC18E96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50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DC65" w14:textId="6887E35C" w:rsidR="00090C37" w:rsidRPr="00A1402C" w:rsidRDefault="00090C37" w:rsidP="00090C37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65</w:t>
            </w:r>
          </w:p>
        </w:tc>
      </w:tr>
      <w:tr w:rsidR="006D5F91" w:rsidRPr="003F4359" w14:paraId="52A7F1CA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E8EB" w14:textId="6F93BD5D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455C" w14:textId="24821643" w:rsidR="006D5F91" w:rsidRPr="00A1402C" w:rsidRDefault="00090C37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 xml:space="preserve">Redukcja </w:t>
            </w:r>
            <w:r w:rsidR="00E87F25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PE SDR 17 PN</w:t>
            </w:r>
            <w:r w:rsidR="00464832"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10 160/110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808F" w14:textId="7402EE62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6D940" w14:textId="61B2E788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23EC" w14:textId="2F80225C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ED01" w14:textId="27692A85" w:rsidR="006D5F91" w:rsidRPr="00A1402C" w:rsidRDefault="00464832" w:rsidP="006D5F91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  <w:tr w:rsidR="00464832" w:rsidRPr="003F4359" w14:paraId="354BFD1F" w14:textId="77777777" w:rsidTr="00A1402C">
        <w:trPr>
          <w:trHeight w:val="35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B597" w14:textId="1FDF030C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A2837" w14:textId="10F77530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Redukcja PE SDR 17 PN10 125/110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8EF6" w14:textId="13F73FA7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4A0F" w14:textId="0F519F3F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015B" w14:textId="4956E27E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5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ED14" w14:textId="253BD4DD" w:rsidR="00464832" w:rsidRPr="00A1402C" w:rsidRDefault="00464832" w:rsidP="00464832">
            <w:pPr>
              <w:widowControl w:val="0"/>
              <w:suppressAutoHyphens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</w:pPr>
            <w:r w:rsidRPr="00A140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bidi="pl-PL"/>
              </w:rPr>
              <w:t>7</w:t>
            </w:r>
          </w:p>
        </w:tc>
      </w:tr>
    </w:tbl>
    <w:p w14:paraId="24208451" w14:textId="77777777" w:rsidR="003F4359" w:rsidRPr="003F4359" w:rsidRDefault="003F4359" w:rsidP="003F435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 w:bidi="pl-PL"/>
        </w:rPr>
      </w:pPr>
    </w:p>
    <w:p w14:paraId="0E80DE46" w14:textId="77777777" w:rsidR="003F4359" w:rsidRPr="003F4359" w:rsidRDefault="003F4359" w:rsidP="003F435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Opis przedmiotu zamówienia</w:t>
      </w:r>
    </w:p>
    <w:p w14:paraId="00DBE02A" w14:textId="6388BEA4" w:rsid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Przedmiot zamówienia obejmuje sprzedaż i dostawę (załadunek i wyładunek) we wskazane miejsc</w:t>
      </w:r>
      <w:r w:rsidR="0029512E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e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przez Zamawiającego w/w 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materiałów na realizację inwestycji pn. Kompleksowa modernizacja sieci wodociągowej na terenie gminy Śmigiel.</w:t>
      </w:r>
    </w:p>
    <w:p w14:paraId="4464ECE7" w14:textId="09FFE552" w:rsidR="003F4359" w:rsidRPr="003F4359" w:rsidRDefault="003F4359" w:rsidP="00640B54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Dostawy będą odbywać się sukcesywnie przez cały okres trwania umowy w terminie do </w:t>
      </w:r>
      <w:r w:rsidR="00DA6C67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3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dni od daty zgłoszenia telefonicznego lub pisemnego (e-mail) do magazynu Zamawiającego mieszczącego się w Śmiglu ul. Powstańców Wielkopolskich 6 (w dni robocze od 7.00 –</w:t>
      </w:r>
      <w:r w:rsidR="006E0EDD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do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15.00)</w:t>
      </w:r>
    </w:p>
    <w:p w14:paraId="562C93FE" w14:textId="4F5B8D24" w:rsidR="008931D2" w:rsidRDefault="008931D2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Wszystkie materiały będące przedmiotem przetargu muszą posiadać </w:t>
      </w:r>
      <w:r w:rsidR="002F010F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atest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PZH stwierdzające brak negatywnego wpływu na zdrowie człowieka.</w:t>
      </w:r>
      <w:r w:rsidR="00B74AE6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Materiały powinny mieć znak B lub CE oraz świadectwo zgodności z PN lub EN. </w:t>
      </w:r>
    </w:p>
    <w:p w14:paraId="6229A687" w14:textId="062F0DAF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Materiały winny nadawać się do bezpośredniego wbudowania, </w:t>
      </w:r>
    </w:p>
    <w:p w14:paraId="72E66AAC" w14:textId="77777777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Wykonawca zobowiązany jest w formularzu Oferty Wykonawcy, w oparciu o własną kalkulację kosztów podać ceny jednostkowe netto (do dwóch miejsc po przecinku). </w:t>
      </w:r>
    </w:p>
    <w:p w14:paraId="0C973C54" w14:textId="4C4F482E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Zaoferowane ceny jednostkowe</w:t>
      </w:r>
      <w:r w:rsidR="003A2B61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dla poszczególnych elementów przedmiotu zamówienia w przypadku podpisania umowy nie podlegają  żadnym negocjacjom praz cały okres realizacji zamówienia. </w:t>
      </w:r>
    </w:p>
    <w:p w14:paraId="20F20F1A" w14:textId="77777777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Ceny jednostkowe muszą zawierać m. in. koszty materiałów, koszty załadunku, transportu i rozładunku, koszty przechowania materiałów.</w:t>
      </w:r>
    </w:p>
    <w:p w14:paraId="013A0ED9" w14:textId="358C08B4" w:rsid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Zamawiający dopuszcza możliwość zmniejszenia i zwiększenia ilości bazowej zamówienia o 30% w ramach prawa opcji. Łączna ilość </w:t>
      </w:r>
      <w:r w:rsidR="00DA6C67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dostaw produktów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przy uwzględnieniu prawa opcji została wskazana w tabeli wyżej.</w:t>
      </w:r>
    </w:p>
    <w:p w14:paraId="5836BDC7" w14:textId="77777777" w:rsidR="00DA6C67" w:rsidRPr="003F4359" w:rsidRDefault="00DA6C67" w:rsidP="00DA6C67">
      <w:pPr>
        <w:widowControl w:val="0"/>
        <w:suppressAutoHyphens/>
        <w:autoSpaceDN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</w:p>
    <w:p w14:paraId="4E134DDD" w14:textId="77777777" w:rsidR="003F4359" w:rsidRPr="003F4359" w:rsidRDefault="003F4359" w:rsidP="003F4359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Wymagania dotyczące dostarczanych materiałów:</w:t>
      </w:r>
    </w:p>
    <w:p w14:paraId="559EEE47" w14:textId="77777777" w:rsidR="003F4359" w:rsidRPr="003F4359" w:rsidRDefault="003F4359" w:rsidP="003F4359">
      <w:pPr>
        <w:widowControl w:val="0"/>
        <w:suppressAutoHyphens/>
        <w:autoSpaceDN w:val="0"/>
        <w:spacing w:after="0" w:line="240" w:lineRule="auto"/>
        <w:ind w:left="709"/>
        <w:jc w:val="both"/>
        <w:rPr>
          <w:rFonts w:ascii="Arial" w:eastAsia="Calibri" w:hAnsi="Arial" w:cs="Arial"/>
          <w:color w:val="000000"/>
          <w:lang w:bidi="pl-PL"/>
        </w:rPr>
      </w:pPr>
    </w:p>
    <w:p w14:paraId="4D27EF36" w14:textId="77777777" w:rsidR="003F4359" w:rsidRPr="003F4359" w:rsidRDefault="003F4359" w:rsidP="003F435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pl-PL"/>
        </w:rPr>
      </w:pP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pl-PL"/>
        </w:rPr>
        <w:t>Rury i kształtki:</w:t>
      </w:r>
    </w:p>
    <w:p w14:paraId="1010C728" w14:textId="40409A0A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Rury i kształtki (rury, kolana, trójniki, tuleje, przejścia PE ciśnieniowe z polietylenu PEHD 100 SDR 17 PN10. </w:t>
      </w:r>
      <w:r w:rsidR="00DA6C67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Rury w odcinkach 6 m.b.,</w:t>
      </w:r>
    </w:p>
    <w:p w14:paraId="6EB50984" w14:textId="407D9635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Posiadając</w:t>
      </w:r>
      <w:r w:rsidR="00DA6C67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e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atest</w:t>
      </w:r>
      <w:r w:rsidR="00D13B30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higieniczny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PZH</w:t>
      </w:r>
      <w:r w:rsidR="00D13B30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.</w:t>
      </w:r>
    </w:p>
    <w:p w14:paraId="323B11CD" w14:textId="77777777" w:rsidR="003F4359" w:rsidRPr="003F4359" w:rsidRDefault="003F4359" w:rsidP="003F435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</w:p>
    <w:p w14:paraId="1F26C143" w14:textId="77777777" w:rsidR="003F4359" w:rsidRPr="003F4359" w:rsidRDefault="003F4359" w:rsidP="003F4359">
      <w:pPr>
        <w:widowControl w:val="0"/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pl-PL"/>
        </w:rPr>
      </w:pPr>
      <w:r w:rsidRPr="003F435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bidi="pl-PL"/>
        </w:rPr>
        <w:t>Połączenia kołnierzowe:</w:t>
      </w:r>
    </w:p>
    <w:p w14:paraId="2CD0EE60" w14:textId="7C998861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Kołnierze  luźne stalowe powlekane</w:t>
      </w:r>
      <w:r w:rsidR="00D13B30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polipropylenem PP wzmacnianym włóknem szklanym. </w:t>
      </w:r>
    </w:p>
    <w:p w14:paraId="665593D7" w14:textId="14803981" w:rsidR="003F4359" w:rsidRPr="003F4359" w:rsidRDefault="003F4359" w:rsidP="003F4359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Uszczelki gumowe  płaskie typ EPDM posiadając</w:t>
      </w:r>
      <w:r w:rsidR="00D13B30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e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 atest </w:t>
      </w:r>
      <w:r w:rsidR="00D13B30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higieniczny </w:t>
      </w: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PZH</w:t>
      </w:r>
      <w:r w:rsidR="00D13B30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>.</w:t>
      </w:r>
    </w:p>
    <w:p w14:paraId="75C679B4" w14:textId="52450211" w:rsidR="006909AD" w:rsidRPr="003A2B61" w:rsidRDefault="003F4359" w:rsidP="003A2B61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</w:pPr>
      <w:r w:rsidRPr="003F4359">
        <w:rPr>
          <w:rFonts w:ascii="Times New Roman" w:eastAsia="Times New Roman" w:hAnsi="Times New Roman" w:cs="Times New Roman"/>
          <w:color w:val="000000"/>
          <w:sz w:val="24"/>
          <w:szCs w:val="24"/>
          <w:lang w:bidi="pl-PL"/>
        </w:rPr>
        <w:t xml:space="preserve">Śruby, podkładki i nakrętki - stalowe, cynkowane ogniowo, wytrzymałość materiału klasa 5.8 </w:t>
      </w:r>
    </w:p>
    <w:sectPr w:rsidR="006909AD" w:rsidRPr="003A2B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98EA" w14:textId="77777777" w:rsidR="003F4359" w:rsidRDefault="003F4359" w:rsidP="003F4359">
      <w:pPr>
        <w:spacing w:after="0" w:line="240" w:lineRule="auto"/>
      </w:pPr>
      <w:r>
        <w:separator/>
      </w:r>
    </w:p>
  </w:endnote>
  <w:endnote w:type="continuationSeparator" w:id="0">
    <w:p w14:paraId="0F3BA65B" w14:textId="77777777" w:rsidR="003F4359" w:rsidRDefault="003F4359" w:rsidP="003F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2A453" w14:textId="77777777" w:rsidR="003F4359" w:rsidRDefault="003F4359" w:rsidP="003F4359">
      <w:pPr>
        <w:spacing w:after="0" w:line="240" w:lineRule="auto"/>
      </w:pPr>
      <w:r>
        <w:separator/>
      </w:r>
    </w:p>
  </w:footnote>
  <w:footnote w:type="continuationSeparator" w:id="0">
    <w:p w14:paraId="5154DC4A" w14:textId="77777777" w:rsidR="003F4359" w:rsidRDefault="003F4359" w:rsidP="003F4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F184B" w14:textId="10D5D97C" w:rsidR="00AE31C0" w:rsidRDefault="00AE31C0" w:rsidP="00AE31C0">
    <w:pPr>
      <w:pStyle w:val="Nagwek"/>
    </w:pPr>
  </w:p>
  <w:tbl>
    <w:tblPr>
      <w:tblW w:w="10490" w:type="dxa"/>
      <w:tblInd w:w="-714" w:type="dxa"/>
      <w:tblLook w:val="04A0" w:firstRow="1" w:lastRow="0" w:firstColumn="1" w:lastColumn="0" w:noHBand="0" w:noVBand="1"/>
    </w:tblPr>
    <w:tblGrid>
      <w:gridCol w:w="2641"/>
      <w:gridCol w:w="4294"/>
      <w:gridCol w:w="486"/>
      <w:gridCol w:w="3069"/>
    </w:tblGrid>
    <w:tr w:rsidR="00AE31C0" w:rsidRPr="005861EA" w14:paraId="312EF41E" w14:textId="77777777" w:rsidTr="00704288">
      <w:tc>
        <w:tcPr>
          <w:tcW w:w="2641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7CD3C63D" w14:textId="77777777" w:rsidR="00AE31C0" w:rsidRPr="005861EA" w:rsidRDefault="00AE31C0" w:rsidP="00AE31C0">
          <w:pPr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Calibri" w:eastAsia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3CFDC802" wp14:editId="6EEED11C">
                <wp:simplePos x="0" y="0"/>
                <wp:positionH relativeFrom="column">
                  <wp:posOffset>1270</wp:posOffset>
                </wp:positionH>
                <wp:positionV relativeFrom="paragraph">
                  <wp:posOffset>16510</wp:posOffset>
                </wp:positionV>
                <wp:extent cx="1543050" cy="617220"/>
                <wp:effectExtent l="0" t="0" r="0" b="0"/>
                <wp:wrapNone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3691FEC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NIP 6981843266 | REGON 366063617 | KRS 0000652288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2FA940C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5AD91DF3" wp14:editId="565EDA01">
                <wp:extent cx="161925" cy="161925"/>
                <wp:effectExtent l="0" t="0" r="9525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720E7F1A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65 518 00 37 | 65 527 04 30</w:t>
          </w:r>
        </w:p>
      </w:tc>
    </w:tr>
    <w:tr w:rsidR="00AE31C0" w:rsidRPr="005861EA" w14:paraId="004219B1" w14:textId="77777777" w:rsidTr="00704288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7157FD7C" w14:textId="77777777" w:rsidR="00AE31C0" w:rsidRPr="005861EA" w:rsidRDefault="00AE31C0" w:rsidP="00AE31C0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7A46F0A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Sąd Rejonowy Poznań - Nowe Miasto i Wilda w Poznaniu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A44A92C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0FDE3354" wp14:editId="5A63E49F">
                <wp:extent cx="161925" cy="161925"/>
                <wp:effectExtent l="0" t="0" r="9525" b="952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171AF552" w14:textId="77777777" w:rsidR="00AE31C0" w:rsidRPr="005861EA" w:rsidRDefault="00D13B3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6" w:history="1">
            <w:r w:rsidR="00AE31C0" w:rsidRPr="005861EA">
              <w:rPr>
                <w:rFonts w:ascii="Tahoma" w:eastAsia="Calibri" w:hAnsi="Tahoma" w:cs="Tahoma"/>
                <w:sz w:val="16"/>
                <w:szCs w:val="16"/>
              </w:rPr>
              <w:t>sekretariat@zk-smigiel.pl</w:t>
            </w:r>
          </w:hyperlink>
        </w:p>
      </w:tc>
    </w:tr>
    <w:tr w:rsidR="00AE31C0" w:rsidRPr="005861EA" w14:paraId="4D2FE31C" w14:textId="77777777" w:rsidTr="00704288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02E0590C" w14:textId="77777777" w:rsidR="00AE31C0" w:rsidRPr="005861EA" w:rsidRDefault="00AE31C0" w:rsidP="00AE31C0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3C4C83F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IX Wydział Gospodarczy Krajowego Rejestru Sądowego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F430B84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45469010" wp14:editId="3F1189A8">
                <wp:extent cx="161925" cy="1619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2A1D9D7F" w14:textId="77777777" w:rsidR="00AE31C0" w:rsidRPr="005861EA" w:rsidRDefault="00D13B3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hyperlink r:id="rId9" w:history="1">
            <w:r w:rsidR="00AE31C0" w:rsidRPr="005861EA">
              <w:rPr>
                <w:rFonts w:ascii="Tahoma" w:eastAsia="Calibri" w:hAnsi="Tahoma" w:cs="Tahoma"/>
                <w:sz w:val="16"/>
                <w:szCs w:val="16"/>
              </w:rPr>
              <w:t>www.zk-smigiel.pl</w:t>
            </w:r>
          </w:hyperlink>
        </w:p>
      </w:tc>
    </w:tr>
    <w:tr w:rsidR="00AE31C0" w:rsidRPr="005861EA" w14:paraId="0142A547" w14:textId="77777777" w:rsidTr="00704288">
      <w:tc>
        <w:tcPr>
          <w:tcW w:w="2641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41287812" w14:textId="77777777" w:rsidR="00AE31C0" w:rsidRPr="005861EA" w:rsidRDefault="00AE31C0" w:rsidP="00AE31C0">
          <w:pPr>
            <w:rPr>
              <w:rFonts w:ascii="Tahoma" w:eastAsia="Calibri" w:hAnsi="Tahoma" w:cs="Tahoma"/>
              <w:sz w:val="16"/>
              <w:szCs w:val="16"/>
            </w:rPr>
          </w:pPr>
        </w:p>
      </w:tc>
      <w:tc>
        <w:tcPr>
          <w:tcW w:w="4294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8932EA5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Kapitał zakładowy: 11 515 000,00 zł | BDO 000200223</w:t>
          </w:r>
        </w:p>
      </w:tc>
      <w:tc>
        <w:tcPr>
          <w:tcW w:w="486" w:type="dxa"/>
          <w:tcBorders>
            <w:left w:val="single" w:sz="4" w:space="0" w:color="auto"/>
          </w:tcBorders>
          <w:shd w:val="clear" w:color="auto" w:fill="auto"/>
          <w:vAlign w:val="center"/>
        </w:tcPr>
        <w:p w14:paraId="51713D31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noProof/>
              <w:sz w:val="16"/>
              <w:szCs w:val="16"/>
            </w:rPr>
            <w:drawing>
              <wp:inline distT="0" distB="0" distL="0" distR="0" wp14:anchorId="1EDAD5B0" wp14:editId="4C448ABE">
                <wp:extent cx="161925" cy="161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r:link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9" w:type="dxa"/>
          <w:shd w:val="clear" w:color="auto" w:fill="auto"/>
          <w:vAlign w:val="center"/>
        </w:tcPr>
        <w:p w14:paraId="0045650F" w14:textId="77777777" w:rsidR="00AE31C0" w:rsidRPr="005861EA" w:rsidRDefault="00AE31C0" w:rsidP="00AE31C0">
          <w:pPr>
            <w:spacing w:after="0"/>
            <w:rPr>
              <w:rFonts w:ascii="Tahoma" w:eastAsia="Calibri" w:hAnsi="Tahoma" w:cs="Tahoma"/>
              <w:sz w:val="16"/>
              <w:szCs w:val="16"/>
            </w:rPr>
          </w:pPr>
          <w:r w:rsidRPr="005861EA">
            <w:rPr>
              <w:rFonts w:ascii="Tahoma" w:eastAsia="Calibri" w:hAnsi="Tahoma" w:cs="Tahoma"/>
              <w:sz w:val="16"/>
              <w:szCs w:val="16"/>
            </w:rPr>
            <w:t>ul. hm. Łukomskiego 19, 64-030 Śmigiel</w:t>
          </w:r>
        </w:p>
      </w:tc>
    </w:tr>
    <w:tr w:rsidR="00AE31C0" w:rsidRPr="005861EA" w14:paraId="35F3BB5D" w14:textId="77777777" w:rsidTr="00704288">
      <w:tc>
        <w:tcPr>
          <w:tcW w:w="10490" w:type="dxa"/>
          <w:gridSpan w:val="4"/>
          <w:tcBorders>
            <w:bottom w:val="single" w:sz="12" w:space="0" w:color="auto"/>
          </w:tcBorders>
          <w:shd w:val="clear" w:color="auto" w:fill="auto"/>
          <w:vAlign w:val="center"/>
        </w:tcPr>
        <w:p w14:paraId="74CB4A71" w14:textId="77777777" w:rsidR="00AE31C0" w:rsidRPr="005861EA" w:rsidRDefault="00AE31C0" w:rsidP="00AE31C0">
          <w:pPr>
            <w:rPr>
              <w:rFonts w:ascii="Tahoma" w:eastAsia="Calibri" w:hAnsi="Tahoma" w:cs="Tahoma"/>
              <w:sz w:val="6"/>
              <w:szCs w:val="6"/>
            </w:rPr>
          </w:pPr>
        </w:p>
      </w:tc>
    </w:tr>
  </w:tbl>
  <w:p w14:paraId="6AB081E8" w14:textId="77777777" w:rsidR="003F4359" w:rsidRDefault="003F43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52C0"/>
    <w:multiLevelType w:val="multilevel"/>
    <w:tmpl w:val="64325F60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i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B6F4D22"/>
    <w:multiLevelType w:val="multilevel"/>
    <w:tmpl w:val="A6A81414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7C726F1"/>
    <w:multiLevelType w:val="multilevel"/>
    <w:tmpl w:val="446C54B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2D"/>
    <w:rsid w:val="00042EAE"/>
    <w:rsid w:val="0006080A"/>
    <w:rsid w:val="00090C37"/>
    <w:rsid w:val="00195160"/>
    <w:rsid w:val="0029512E"/>
    <w:rsid w:val="002F010F"/>
    <w:rsid w:val="003A2B61"/>
    <w:rsid w:val="003D0316"/>
    <w:rsid w:val="003F4359"/>
    <w:rsid w:val="00464832"/>
    <w:rsid w:val="004945D2"/>
    <w:rsid w:val="0049502E"/>
    <w:rsid w:val="004A15B2"/>
    <w:rsid w:val="005F564C"/>
    <w:rsid w:val="00640B54"/>
    <w:rsid w:val="006909AD"/>
    <w:rsid w:val="006D5F91"/>
    <w:rsid w:val="006E0EDD"/>
    <w:rsid w:val="006F742E"/>
    <w:rsid w:val="00870069"/>
    <w:rsid w:val="008931D2"/>
    <w:rsid w:val="00945556"/>
    <w:rsid w:val="00A1402C"/>
    <w:rsid w:val="00A345AD"/>
    <w:rsid w:val="00AB78F2"/>
    <w:rsid w:val="00AE31C0"/>
    <w:rsid w:val="00B74AE6"/>
    <w:rsid w:val="00BB5477"/>
    <w:rsid w:val="00CB0FBC"/>
    <w:rsid w:val="00CE466F"/>
    <w:rsid w:val="00D13B30"/>
    <w:rsid w:val="00D57ECA"/>
    <w:rsid w:val="00DA6C67"/>
    <w:rsid w:val="00E87F25"/>
    <w:rsid w:val="00EB282D"/>
    <w:rsid w:val="00F21870"/>
    <w:rsid w:val="00F505D0"/>
    <w:rsid w:val="00FE178A"/>
    <w:rsid w:val="00FE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27CC"/>
  <w15:chartTrackingRefBased/>
  <w15:docId w15:val="{42FFF0FC-6A59-4C5B-9766-213DA999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4359"/>
  </w:style>
  <w:style w:type="paragraph" w:styleId="Stopka">
    <w:name w:val="footer"/>
    <w:basedOn w:val="Normalny"/>
    <w:link w:val="StopkaZnak"/>
    <w:uiPriority w:val="99"/>
    <w:unhideWhenUsed/>
    <w:rsid w:val="003F43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4359"/>
  </w:style>
  <w:style w:type="paragraph" w:customStyle="1" w:styleId="Akapitzlist1">
    <w:name w:val="Akapit z listą1"/>
    <w:basedOn w:val="Normalny"/>
    <w:uiPriority w:val="99"/>
    <w:rsid w:val="003F43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1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1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1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file:///P:\..\Thango\Desktop\Ikony\www.png" TargetMode="External"/><Relationship Id="rId3" Type="http://schemas.openxmlformats.org/officeDocument/2006/relationships/image" Target="file:///P:\..\Thango\Desktop\Ikony\tel.png" TargetMode="External"/><Relationship Id="rId7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sekretariat@zk-smigiel.pl" TargetMode="External"/><Relationship Id="rId11" Type="http://schemas.openxmlformats.org/officeDocument/2006/relationships/image" Target="file:///P:\..\Thango\Desktop\Ikony\adres.png" TargetMode="External"/><Relationship Id="rId5" Type="http://schemas.openxmlformats.org/officeDocument/2006/relationships/image" Target="file:///P:\..\Thango\Desktop\Ikony\email.png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3.png"/><Relationship Id="rId9" Type="http://schemas.openxmlformats.org/officeDocument/2006/relationships/hyperlink" Target="http://www.zk-smigie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59C6F-6136-490D-A7F7-0D7102CB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833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Zapasowy</dc:creator>
  <cp:keywords/>
  <dc:description/>
  <cp:lastModifiedBy>Anna Jaworska</cp:lastModifiedBy>
  <cp:revision>7</cp:revision>
  <cp:lastPrinted>2022-01-03T10:59:00Z</cp:lastPrinted>
  <dcterms:created xsi:type="dcterms:W3CDTF">2021-12-17T11:39:00Z</dcterms:created>
  <dcterms:modified xsi:type="dcterms:W3CDTF">2022-01-05T12:20:00Z</dcterms:modified>
</cp:coreProperties>
</file>